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37" w:rsidRDefault="00314937" w:rsidP="00314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37">
        <w:rPr>
          <w:rFonts w:ascii="Times New Roman" w:hAnsi="Times New Roman" w:cs="Times New Roman"/>
          <w:b/>
          <w:sz w:val="28"/>
          <w:szCs w:val="28"/>
        </w:rPr>
        <w:t xml:space="preserve">Выступление воспитателя </w:t>
      </w:r>
      <w:r w:rsidR="0057413B">
        <w:rPr>
          <w:rFonts w:ascii="Times New Roman" w:hAnsi="Times New Roman" w:cs="Times New Roman"/>
          <w:b/>
          <w:sz w:val="28"/>
          <w:szCs w:val="28"/>
        </w:rPr>
        <w:t>Клоковой Марии Сергеевны</w:t>
      </w:r>
    </w:p>
    <w:p w:rsidR="00314937" w:rsidRDefault="00314937" w:rsidP="003149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93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14937">
        <w:rPr>
          <w:rFonts w:ascii="Times New Roman" w:hAnsi="Times New Roman" w:cs="Times New Roman"/>
          <w:b/>
          <w:bCs/>
          <w:sz w:val="28"/>
          <w:szCs w:val="28"/>
        </w:rPr>
        <w:t>РАЗВИТИЕ СВЯЗНОЙ РЕЧИ ДЕТЕЙ 3-4 лет ПОСРЕДСТВОМ ЧТЕНИЯ ХУДОЖЕСТВЕННОЙ ЛИТЕРАТУРЫ</w:t>
      </w:r>
    </w:p>
    <w:tbl>
      <w:tblPr>
        <w:tblStyle w:val="a4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14937" w:rsidTr="0080618F">
        <w:trPr>
          <w:trHeight w:val="174"/>
        </w:trPr>
        <w:tc>
          <w:tcPr>
            <w:tcW w:w="1101" w:type="dxa"/>
          </w:tcPr>
          <w:p w:rsidR="00314937" w:rsidRPr="00253177" w:rsidRDefault="00314937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№ слайда</w:t>
            </w:r>
          </w:p>
        </w:tc>
        <w:tc>
          <w:tcPr>
            <w:tcW w:w="8470" w:type="dxa"/>
          </w:tcPr>
          <w:p w:rsidR="00314937" w:rsidRPr="00253177" w:rsidRDefault="00314937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</w:tr>
      <w:tr w:rsidR="00314937" w:rsidTr="0080618F">
        <w:trPr>
          <w:trHeight w:val="149"/>
        </w:trPr>
        <w:tc>
          <w:tcPr>
            <w:tcW w:w="1101" w:type="dxa"/>
          </w:tcPr>
          <w:p w:rsidR="00314937" w:rsidRPr="00253177" w:rsidRDefault="00314937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314937" w:rsidRPr="00253177" w:rsidRDefault="001E47A1" w:rsidP="0080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Визитная карточка</w:t>
            </w:r>
          </w:p>
          <w:p w:rsidR="00DA1712" w:rsidRPr="00253177" w:rsidRDefault="00B24A34" w:rsidP="0080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уважаемая комиссия! Я, </w:t>
            </w:r>
            <w:r w:rsidR="0057413B" w:rsidRPr="00253177">
              <w:rPr>
                <w:rFonts w:ascii="Times New Roman" w:hAnsi="Times New Roman" w:cs="Times New Roman"/>
                <w:sz w:val="24"/>
                <w:szCs w:val="24"/>
              </w:rPr>
              <w:t>Клокова Мария Сергеевна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МБДОУ «Детский сад № 108» г. Дзержинска Нижегородской области.  </w:t>
            </w:r>
          </w:p>
          <w:p w:rsidR="0046736A" w:rsidRPr="00253177" w:rsidRDefault="0046736A" w:rsidP="0080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37" w:rsidTr="0080618F">
        <w:tc>
          <w:tcPr>
            <w:tcW w:w="1101" w:type="dxa"/>
          </w:tcPr>
          <w:p w:rsidR="00314937" w:rsidRPr="00253177" w:rsidRDefault="00314937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1E47A1" w:rsidRPr="00253177" w:rsidRDefault="001E47A1" w:rsidP="0080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презентации</w:t>
            </w:r>
          </w:p>
          <w:p w:rsidR="00314B3D" w:rsidRPr="00253177" w:rsidRDefault="00323C1D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представляю Вашему </w:t>
            </w:r>
            <w:proofErr w:type="gramStart"/>
            <w:r w:rsidRPr="00253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вниманию  </w:t>
            </w:r>
            <w:r w:rsidRPr="00253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компьютерную</w:t>
            </w:r>
            <w:proofErr w:type="gramEnd"/>
            <w:r w:rsidRPr="00253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презентацию практических достижений профессиональной деятельности  воспитателя</w:t>
            </w:r>
            <w:r w:rsidR="00DA1712" w:rsidRPr="00253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3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тему: </w:t>
            </w: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7413B"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ГУМАННЫХ ЧУВСТВ У ДЕТЕЙ </w:t>
            </w:r>
            <w:r w:rsidR="002A2375"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  <w:r w:rsidR="0057413B"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ПРОЦЕССЕ  ОЗНАКОМЛЕНИЯ СО СКАЗКОЙ</w:t>
            </w: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46736A" w:rsidRPr="00253177" w:rsidRDefault="0046736A" w:rsidP="0080618F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604"/>
            <w:r w:rsidRPr="0025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Сказка входит в жизнь ребенка с самого раннего возраста, сопровождает на протяжении всего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 </w:t>
            </w:r>
            <w:bookmarkEnd w:id="0"/>
          </w:p>
          <w:p w:rsidR="008B4006" w:rsidRPr="00253177" w:rsidRDefault="008B4006" w:rsidP="0080618F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937" w:rsidTr="0080618F">
        <w:tc>
          <w:tcPr>
            <w:tcW w:w="1101" w:type="dxa"/>
          </w:tcPr>
          <w:p w:rsidR="00314937" w:rsidRPr="00253177" w:rsidRDefault="00314937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1E47A1" w:rsidRPr="00253177" w:rsidRDefault="001E47A1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формирования личного вклада педагога в развитии образования</w:t>
            </w:r>
          </w:p>
          <w:p w:rsidR="00334C03" w:rsidRPr="00253177" w:rsidRDefault="00334C03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619" w:rsidRPr="00253177" w:rsidRDefault="008B1619" w:rsidP="0080618F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17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920B57" w:rsidRPr="00253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920B57" w:rsidRPr="00253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Гуманные  чувства</w:t>
            </w:r>
            <w:proofErr w:type="gramEnd"/>
            <w:r w:rsidR="00920B57" w:rsidRPr="00253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формируются и развиваются в процессе реального взаимоотношения ребенка с взрослым и сверстниками. Их развитие тесно взаимосвязано </w:t>
            </w:r>
            <w:proofErr w:type="gramStart"/>
            <w:r w:rsidR="00920B57" w:rsidRPr="00253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 формированием</w:t>
            </w:r>
            <w:proofErr w:type="gramEnd"/>
            <w:r w:rsidR="00920B57" w:rsidRPr="00253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морально-этических представлений детей, становлением опыта нравственного поведения. В зависимости от сформированности такого опыта у дошкольника появляется чувство ответственности перед другими людьми. </w:t>
            </w:r>
          </w:p>
          <w:p w:rsidR="00334C03" w:rsidRPr="00253177" w:rsidRDefault="00334C03" w:rsidP="0080618F">
            <w:pPr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14937" w:rsidTr="0080618F">
        <w:tc>
          <w:tcPr>
            <w:tcW w:w="1101" w:type="dxa"/>
          </w:tcPr>
          <w:p w:rsidR="00314937" w:rsidRPr="00253177" w:rsidRDefault="00314937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1E47A1" w:rsidRPr="00253177" w:rsidRDefault="001E47A1" w:rsidP="0080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 личного вклада педагога в развитие образования</w:t>
            </w:r>
          </w:p>
          <w:p w:rsidR="00844059" w:rsidRPr="00253177" w:rsidRDefault="00844059" w:rsidP="0080618F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66E4" w:rsidRPr="00253177" w:rsidRDefault="006D19B4" w:rsidP="0080618F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Художественная литература – могучее действенное средство умственного, нравственного и эстетического воспитания детей, оказывающее огромное влияние на развитие и обогащение речи. </w:t>
            </w:r>
            <w:r w:rsidR="00844059" w:rsidRPr="00253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</w:t>
            </w:r>
            <w:r w:rsidRPr="00253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преподносят детям поэтический и многогранный образ своих героев, оставляя при этом простор воображению. </w:t>
            </w:r>
          </w:p>
          <w:p w:rsidR="00844059" w:rsidRPr="00253177" w:rsidRDefault="00844059" w:rsidP="0080618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14937" w:rsidTr="0080618F">
        <w:tc>
          <w:tcPr>
            <w:tcW w:w="1101" w:type="dxa"/>
          </w:tcPr>
          <w:p w:rsidR="00314937" w:rsidRPr="00253177" w:rsidRDefault="00314937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1E47A1" w:rsidRPr="00253177" w:rsidRDefault="001E47A1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Теоретическое обоснование личного вклада в развитие образования</w:t>
            </w:r>
          </w:p>
          <w:p w:rsidR="007B68FD" w:rsidRPr="00253177" w:rsidRDefault="007B68FD" w:rsidP="0080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6B1" w:rsidRPr="00253177" w:rsidRDefault="00D956B1" w:rsidP="008061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Мною определены следующие теоретические положения своей работы:  </w:t>
            </w:r>
          </w:p>
          <w:p w:rsidR="00D956B1" w:rsidRPr="00253177" w:rsidRDefault="00D956B1" w:rsidP="0080618F">
            <w:pPr>
              <w:pStyle w:val="a5"/>
              <w:numPr>
                <w:ilvl w:val="0"/>
                <w:numId w:val="13"/>
              </w:numPr>
              <w:jc w:val="both"/>
            </w:pPr>
            <w:r w:rsidRPr="00253177">
              <w:t xml:space="preserve">культурно-историческая теория Л.С. Выготского и, в частности, положение о роли воспитания как фактора социализации и личностного развития ребенка. </w:t>
            </w:r>
          </w:p>
          <w:p w:rsidR="00D956B1" w:rsidRPr="00253177" w:rsidRDefault="00D956B1" w:rsidP="0080618F">
            <w:pPr>
              <w:pStyle w:val="a5"/>
              <w:numPr>
                <w:ilvl w:val="0"/>
                <w:numId w:val="13"/>
              </w:numPr>
              <w:jc w:val="both"/>
            </w:pPr>
            <w:r w:rsidRPr="00253177">
              <w:t xml:space="preserve">положения теории воспитания о сущности, закономерностях процесса нравственного воспитания личности, генезисе нравственного развития личности, сущности видах педагогических средств воспитания ребенка дошкольного возраста (Б.С. </w:t>
            </w:r>
            <w:proofErr w:type="spellStart"/>
            <w:r w:rsidRPr="00253177">
              <w:t>Братусь</w:t>
            </w:r>
            <w:proofErr w:type="spellEnd"/>
            <w:r w:rsidRPr="00253177">
              <w:t xml:space="preserve">, Е.Г. Белякова, А.Я. Данилюк, Т.Н. Майская, Е.В. Павлова, В.И. Петрова и др.). </w:t>
            </w:r>
          </w:p>
          <w:p w:rsidR="00D956B1" w:rsidRPr="00253177" w:rsidRDefault="00D956B1" w:rsidP="0080618F">
            <w:pPr>
              <w:pStyle w:val="a5"/>
              <w:numPr>
                <w:ilvl w:val="0"/>
                <w:numId w:val="13"/>
              </w:numPr>
              <w:jc w:val="both"/>
            </w:pPr>
            <w:r w:rsidRPr="00253177">
              <w:t xml:space="preserve">концепция духовно-нравственного развития как ценностно нормативная основа обеспечения условий для духовно-нравственного развития и </w:t>
            </w:r>
            <w:r w:rsidRPr="00253177">
              <w:lastRenderedPageBreak/>
              <w:t xml:space="preserve">воспитания детей; </w:t>
            </w:r>
          </w:p>
          <w:p w:rsidR="00D956B1" w:rsidRPr="00253177" w:rsidRDefault="00D956B1" w:rsidP="0080618F">
            <w:pPr>
              <w:pStyle w:val="a5"/>
              <w:numPr>
                <w:ilvl w:val="0"/>
                <w:numId w:val="13"/>
              </w:numPr>
              <w:jc w:val="both"/>
            </w:pPr>
            <w:r w:rsidRPr="00253177">
              <w:t xml:space="preserve">теоретические положения о роли, видах, структуре, сказки в процессе нравственного воспитания дошкольников; о методике ее применения в качестве средства педагогического процесса в ДОУ (Л.Д. Короткова, Г.З. </w:t>
            </w:r>
            <w:proofErr w:type="spellStart"/>
            <w:r w:rsidRPr="00253177">
              <w:t>Праздникова</w:t>
            </w:r>
            <w:proofErr w:type="spellEnd"/>
            <w:r w:rsidRPr="00253177">
              <w:t xml:space="preserve">, Л.В. </w:t>
            </w:r>
            <w:proofErr w:type="spellStart"/>
            <w:r w:rsidRPr="00253177">
              <w:t>Дедешко</w:t>
            </w:r>
            <w:proofErr w:type="spellEnd"/>
            <w:r w:rsidRPr="00253177">
              <w:t xml:space="preserve">, Л.В. Круглова, Т.Д. </w:t>
            </w:r>
            <w:proofErr w:type="spellStart"/>
            <w:r w:rsidRPr="00253177">
              <w:t>Зинкевич</w:t>
            </w:r>
            <w:proofErr w:type="spellEnd"/>
            <w:r w:rsidRPr="00253177">
              <w:t xml:space="preserve"> Евстигнеева). </w:t>
            </w:r>
          </w:p>
          <w:p w:rsidR="00B066E4" w:rsidRPr="00253177" w:rsidRDefault="00B066E4" w:rsidP="0080618F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4937" w:rsidTr="0080618F">
        <w:tc>
          <w:tcPr>
            <w:tcW w:w="1101" w:type="dxa"/>
          </w:tcPr>
          <w:p w:rsidR="00314937" w:rsidRPr="00253177" w:rsidRDefault="00314937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470" w:type="dxa"/>
          </w:tcPr>
          <w:p w:rsidR="001E47A1" w:rsidRPr="00253177" w:rsidRDefault="001E47A1" w:rsidP="0080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педагогической деятельности</w:t>
            </w:r>
          </w:p>
          <w:p w:rsidR="00B066E4" w:rsidRPr="00253177" w:rsidRDefault="00B066E4" w:rsidP="0080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C2" w:rsidRPr="00253177" w:rsidRDefault="001356C2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Цель своей работы я определила следующим образом - </w:t>
            </w:r>
            <w:r w:rsidR="00A5466E"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системы по развитию гуманных чувств у детей среднего дошкольного возраста в процессе ознакомления со сказкой</w:t>
            </w:r>
          </w:p>
          <w:p w:rsidR="003F6609" w:rsidRPr="00253177" w:rsidRDefault="00253177" w:rsidP="0080618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>Реализация цели</w:t>
            </w:r>
            <w:r w:rsidR="003F6609"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осуществлялась при решении следующих задач:</w:t>
            </w:r>
          </w:p>
          <w:p w:rsidR="00A5466E" w:rsidRPr="00253177" w:rsidRDefault="00A5466E" w:rsidP="0080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психолого-</w:t>
            </w:r>
            <w:r w:rsidR="00253177"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педагогической литературы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, передового педагогического опыта по данной проблеме, </w:t>
            </w: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состояния развития гуманных чувств 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у детей и грамотности родителей по данной теме; </w:t>
            </w:r>
          </w:p>
          <w:p w:rsidR="00A5466E" w:rsidRPr="00253177" w:rsidRDefault="00A5466E" w:rsidP="0080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</w:t>
            </w: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по развитию гуманных чувств у детей среднего дошкольного возраста в процессе ознакомления со сказкой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466E" w:rsidRPr="00253177" w:rsidRDefault="00A5466E" w:rsidP="0080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Обогащение предметно-пространственной развивающей 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>среды художественными произведениями, иллюстративными и художественными материалами;</w:t>
            </w:r>
          </w:p>
          <w:p w:rsidR="00A5466E" w:rsidRPr="00253177" w:rsidRDefault="00A5466E" w:rsidP="0080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Организация сотрудничества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253177">
              <w:rPr>
                <w:rFonts w:ascii="Times New Roman" w:hAnsi="Times New Roman" w:cs="Times New Roman"/>
                <w:sz w:val="24"/>
                <w:szCs w:val="24"/>
              </w:rPr>
              <w:t>родителями  по</w:t>
            </w:r>
            <w:proofErr w:type="gramEnd"/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использования сказки в развитии гуманных чувств у детей, </w:t>
            </w: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выявление положительного опыта семейного воспитания 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>в процессе знакомства со сказками</w:t>
            </w:r>
          </w:p>
          <w:p w:rsidR="00A5466E" w:rsidRPr="00253177" w:rsidRDefault="00A5466E" w:rsidP="0080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Организация конструктивного сотрудничества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ДОО (музыкального руководителя, инструктора по физической культуре, педагога-психолога, воспитателя) по данной теме</w:t>
            </w:r>
          </w:p>
          <w:p w:rsidR="00314937" w:rsidRPr="00253177" w:rsidRDefault="00314937" w:rsidP="0080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37" w:rsidTr="0080618F">
        <w:tc>
          <w:tcPr>
            <w:tcW w:w="1101" w:type="dxa"/>
          </w:tcPr>
          <w:p w:rsidR="00314937" w:rsidRPr="00253177" w:rsidRDefault="00314937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1E47A1" w:rsidRPr="00253177" w:rsidRDefault="001E47A1" w:rsidP="0080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педагогическая идея</w:t>
            </w:r>
          </w:p>
          <w:p w:rsidR="00B066E4" w:rsidRPr="00253177" w:rsidRDefault="00B066E4" w:rsidP="0080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6E4" w:rsidRPr="00253177" w:rsidRDefault="00253DA2" w:rsidP="0080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Ведущая педагогическая идея 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>моей работы заключается в</w:t>
            </w:r>
            <w:r w:rsidR="00B066E4"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следующем: </w:t>
            </w:r>
            <w:r w:rsidR="008C0C81"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формированию гуманных чувств детей среднего дошкольного возраста будет эффективна при использовании сказок, отражающих моральные и нравственные ценности.</w:t>
            </w:r>
          </w:p>
          <w:p w:rsidR="00314937" w:rsidRPr="00253177" w:rsidRDefault="00301775" w:rsidP="0080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>Мой опыт работы формировался поэтапно.</w:t>
            </w:r>
          </w:p>
          <w:p w:rsidR="008C0C81" w:rsidRPr="00253177" w:rsidRDefault="008C0C81" w:rsidP="0080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37" w:rsidTr="0080618F">
        <w:trPr>
          <w:trHeight w:val="356"/>
        </w:trPr>
        <w:tc>
          <w:tcPr>
            <w:tcW w:w="1101" w:type="dxa"/>
          </w:tcPr>
          <w:p w:rsidR="00314937" w:rsidRPr="00253177" w:rsidRDefault="00314937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80618F" w:rsidRPr="00253177" w:rsidRDefault="0080618F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изучения  научно</w:t>
            </w:r>
            <w:proofErr w:type="gramEnd"/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-методической литературы</w:t>
            </w:r>
          </w:p>
          <w:p w:rsidR="0080618F" w:rsidRPr="00253177" w:rsidRDefault="0080618F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18F" w:rsidRPr="00253177" w:rsidRDefault="00A505BB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Cs/>
                <w:sz w:val="24"/>
                <w:szCs w:val="24"/>
              </w:rPr>
              <w:t>На 1 этапе, а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нализируя психолого-педагогическую литературу, передовой педагогический опыт я определила алгоритм </w:t>
            </w:r>
            <w:proofErr w:type="gramStart"/>
            <w:r w:rsidRPr="00253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</w:t>
            </w: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3177">
              <w:rPr>
                <w:rFonts w:ascii="Times New Roman" w:hAnsi="Times New Roman" w:cs="Times New Roman"/>
                <w:bCs/>
                <w:sz w:val="24"/>
                <w:szCs w:val="24"/>
              </w:rPr>
              <w:t>гуманных чувств у детей среднего дошкольного возраста в процессе ознакомления со сказкой.</w:t>
            </w:r>
          </w:p>
          <w:p w:rsidR="00A505BB" w:rsidRPr="00253177" w:rsidRDefault="00A505BB" w:rsidP="00806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618F" w:rsidTr="0080618F">
        <w:trPr>
          <w:trHeight w:val="598"/>
        </w:trPr>
        <w:tc>
          <w:tcPr>
            <w:tcW w:w="1101" w:type="dxa"/>
          </w:tcPr>
          <w:p w:rsidR="0080618F" w:rsidRPr="00253177" w:rsidRDefault="0080618F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80618F" w:rsidRPr="00253177" w:rsidRDefault="0080618F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Картотека сказок на основе нравственных категорий</w:t>
            </w:r>
          </w:p>
          <w:p w:rsidR="0080618F" w:rsidRPr="00253177" w:rsidRDefault="0080618F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05BB" w:rsidRPr="00253177" w:rsidRDefault="00410D7D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Далее, согласно классификации (по нравственным качествам) сказок, я составила картотеку сказок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социально-нравственным содержанием</w:t>
            </w:r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соответствующую особенностям развития гуманных </w:t>
            </w:r>
            <w:r w:rsidR="005515B9"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 детей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EEA" w:rsidRPr="00253177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18F" w:rsidRPr="00253177" w:rsidRDefault="0080618F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937" w:rsidTr="0080618F">
        <w:tc>
          <w:tcPr>
            <w:tcW w:w="1101" w:type="dxa"/>
          </w:tcPr>
          <w:p w:rsidR="00314937" w:rsidRPr="00253177" w:rsidRDefault="00314937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1E47A1" w:rsidRPr="00253177" w:rsidRDefault="001E47A1" w:rsidP="0080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Деятельностный аспект личного вклада в развитие образования /мониторинг/</w:t>
            </w:r>
          </w:p>
          <w:p w:rsidR="001E47A1" w:rsidRPr="00253177" w:rsidRDefault="001E47A1" w:rsidP="0080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 этап </w:t>
            </w:r>
            <w:proofErr w:type="gramStart"/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 аналитический</w:t>
            </w:r>
            <w:proofErr w:type="gramEnd"/>
          </w:p>
          <w:p w:rsidR="008226D0" w:rsidRPr="00253177" w:rsidRDefault="008226D0" w:rsidP="005D554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 этапе </w:t>
            </w:r>
            <w:proofErr w:type="gramStart"/>
            <w:r w:rsidRPr="00253177">
              <w:rPr>
                <w:rFonts w:ascii="Times New Roman" w:hAnsi="Times New Roman" w:cs="Times New Roman"/>
                <w:sz w:val="24"/>
                <w:szCs w:val="24"/>
              </w:rPr>
              <w:t>в  процессе</w:t>
            </w:r>
            <w:proofErr w:type="gramEnd"/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речевого развития детей  мною использовались задачи комплексной программы «Детство» и </w:t>
            </w:r>
            <w:r w:rsidR="00536AE5"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="005515B9">
              <w:rPr>
                <w:rFonts w:ascii="Times New Roman" w:hAnsi="Times New Roman" w:cs="Times New Roman"/>
                <w:sz w:val="24"/>
                <w:szCs w:val="24"/>
              </w:rPr>
              <w:t>Кошелевой А.Д.</w:t>
            </w:r>
          </w:p>
          <w:p w:rsidR="00536AE5" w:rsidRPr="00253177" w:rsidRDefault="008226D0" w:rsidP="005D554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Мною </w:t>
            </w:r>
            <w:proofErr w:type="gramStart"/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 </w:t>
            </w: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мониторинговые</w:t>
            </w:r>
            <w:proofErr w:type="gramEnd"/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  <w:r w:rsidR="00536AE5" w:rsidRPr="00253177">
              <w:rPr>
                <w:rFonts w:ascii="Times New Roman" w:hAnsi="Times New Roman" w:cs="Times New Roman"/>
                <w:sz w:val="24"/>
                <w:szCs w:val="24"/>
              </w:rPr>
              <w:t>, представленные на слайде.</w:t>
            </w:r>
          </w:p>
          <w:p w:rsidR="00A505BB" w:rsidRPr="00253177" w:rsidRDefault="005D5545" w:rsidP="005515B9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77">
              <w:rPr>
                <w:rFonts w:ascii="Times New Roman" w:hAnsi="Times New Roman"/>
                <w:sz w:val="24"/>
                <w:szCs w:val="24"/>
              </w:rPr>
              <w:t xml:space="preserve">Многие дети неправильно анализируют содержание ситуации и поведение ее участников, поступают спонтанно или стереотипно.  </w:t>
            </w:r>
          </w:p>
          <w:p w:rsidR="005B6C20" w:rsidRPr="00253177" w:rsidRDefault="008226D0" w:rsidP="005D554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Результаты </w:t>
            </w:r>
            <w:r w:rsidRPr="0025317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анкетирования родителей</w:t>
            </w:r>
            <w:r w:rsidRPr="0025317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B6C20" w:rsidRPr="0025317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выявили, что </w:t>
            </w:r>
          </w:p>
          <w:p w:rsidR="00314937" w:rsidRPr="00253177" w:rsidRDefault="008226D0" w:rsidP="0080618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 все родители точно представляют воспитательное значение </w:t>
            </w:r>
            <w:r w:rsidR="00536AE5" w:rsidRPr="00253177">
              <w:rPr>
                <w:rFonts w:ascii="Times New Roman" w:eastAsia="Arial Unicode MS" w:hAnsi="Times New Roman" w:cs="Times New Roman"/>
                <w:sz w:val="24"/>
                <w:szCs w:val="24"/>
              </w:rPr>
              <w:t>сказки</w:t>
            </w:r>
            <w:r w:rsidRPr="0025317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дошкольников; затрудняются в подборе книг для детей с уч</w:t>
            </w:r>
            <w:r w:rsidR="00536AE5" w:rsidRPr="00253177">
              <w:rPr>
                <w:rFonts w:ascii="Times New Roman" w:eastAsia="Arial Unicode MS" w:hAnsi="Times New Roman" w:cs="Times New Roman"/>
                <w:sz w:val="24"/>
                <w:szCs w:val="24"/>
              </w:rPr>
              <w:t>етом их возрастных особенностей</w:t>
            </w:r>
            <w:r w:rsidRPr="0025317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не владеют достаточными знаниями о восприятии </w:t>
            </w:r>
            <w:r w:rsidR="00536AE5" w:rsidRPr="0025317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сказки </w:t>
            </w:r>
            <w:r w:rsidR="005B6C20" w:rsidRPr="0025317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детьми – 46 % опрошенных. </w:t>
            </w:r>
            <w:r w:rsidRPr="0025317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Родители практически не читают детям </w:t>
            </w:r>
            <w:r w:rsidR="00347F30" w:rsidRPr="00253177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литературы.</w:t>
            </w:r>
          </w:p>
          <w:p w:rsidR="00457000" w:rsidRPr="00253177" w:rsidRDefault="00457000" w:rsidP="0080618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14937" w:rsidTr="0080618F">
        <w:tc>
          <w:tcPr>
            <w:tcW w:w="1101" w:type="dxa"/>
          </w:tcPr>
          <w:p w:rsidR="00314937" w:rsidRPr="00253177" w:rsidRDefault="00314937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470" w:type="dxa"/>
          </w:tcPr>
          <w:p w:rsidR="0080618F" w:rsidRPr="00253177" w:rsidRDefault="0080618F" w:rsidP="0080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Планирование системы работы </w:t>
            </w:r>
          </w:p>
          <w:p w:rsidR="0080618F" w:rsidRPr="00253177" w:rsidRDefault="0080618F" w:rsidP="0080618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111111"/>
              </w:rPr>
            </w:pPr>
          </w:p>
          <w:p w:rsidR="0080618F" w:rsidRPr="00253177" w:rsidRDefault="0080618F" w:rsidP="0080618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bCs/>
                <w:color w:val="111111"/>
                <w:bdr w:val="none" w:sz="0" w:space="0" w:color="auto" w:frame="1"/>
              </w:rPr>
            </w:pPr>
            <w:r w:rsidRPr="00253177">
              <w:rPr>
                <w:color w:val="111111"/>
              </w:rPr>
              <w:t>Мною был </w:t>
            </w:r>
            <w:r w:rsidRPr="00253177">
              <w:rPr>
                <w:rStyle w:val="a6"/>
                <w:color w:val="111111"/>
                <w:bdr w:val="none" w:sz="0" w:space="0" w:color="auto" w:frame="1"/>
              </w:rPr>
              <w:t xml:space="preserve">разработана система </w:t>
            </w:r>
            <w:r w:rsidRPr="00253177">
              <w:rPr>
                <w:b/>
                <w:bCs/>
                <w:color w:val="111111"/>
                <w:bdr w:val="none" w:sz="0" w:space="0" w:color="auto" w:frame="1"/>
              </w:rPr>
              <w:t>планирования по развитию гуманных чувств у детей среднего дошкольного возраста в процессе ознакомления со сказкой</w:t>
            </w:r>
            <w:r w:rsidRPr="00253177">
              <w:rPr>
                <w:color w:val="111111"/>
              </w:rPr>
              <w:t xml:space="preserve">, наиболее подходящих для детей в соответствии с их возрастными особенностями, </w:t>
            </w:r>
            <w:r w:rsidR="005515B9" w:rsidRPr="00253177">
              <w:rPr>
                <w:color w:val="111111"/>
              </w:rPr>
              <w:t>реализуемая в</w:t>
            </w:r>
            <w:r w:rsidRPr="00253177">
              <w:rPr>
                <w:color w:val="111111"/>
              </w:rPr>
              <w:t xml:space="preserve"> течение учебного года.</w:t>
            </w:r>
          </w:p>
          <w:p w:rsidR="0080618F" w:rsidRPr="00253177" w:rsidRDefault="0080618F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BD1" w:rsidRPr="00253177" w:rsidRDefault="00925BD1" w:rsidP="0080618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14937" w:rsidTr="0080618F">
        <w:tc>
          <w:tcPr>
            <w:tcW w:w="1101" w:type="dxa"/>
          </w:tcPr>
          <w:p w:rsidR="00314937" w:rsidRPr="00253177" w:rsidRDefault="00314937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80618F" w:rsidRPr="00253177" w:rsidRDefault="005515B9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работы со сказкой:</w:t>
            </w:r>
          </w:p>
          <w:p w:rsidR="0080618F" w:rsidRPr="00253177" w:rsidRDefault="0080618F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18F" w:rsidRPr="00253177" w:rsidRDefault="0080618F" w:rsidP="008061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Образовательный процесс осуществлялся:</w:t>
            </w:r>
          </w:p>
          <w:p w:rsidR="0080618F" w:rsidRPr="00253177" w:rsidRDefault="0080618F" w:rsidP="0080618F">
            <w:pPr>
              <w:pStyle w:val="a5"/>
              <w:numPr>
                <w:ilvl w:val="0"/>
                <w:numId w:val="16"/>
              </w:numPr>
              <w:jc w:val="both"/>
            </w:pPr>
            <w:r w:rsidRPr="00253177">
              <w:t>в организованной образовательной деятельности</w:t>
            </w:r>
          </w:p>
          <w:p w:rsidR="0080618F" w:rsidRPr="00253177" w:rsidRDefault="0080618F" w:rsidP="0080618F">
            <w:pPr>
              <w:pStyle w:val="a5"/>
              <w:numPr>
                <w:ilvl w:val="0"/>
                <w:numId w:val="15"/>
              </w:numPr>
              <w:jc w:val="both"/>
            </w:pPr>
            <w:r w:rsidRPr="00253177">
              <w:t>в ходе режимных моментов;</w:t>
            </w:r>
          </w:p>
          <w:p w:rsidR="0080618F" w:rsidRPr="00253177" w:rsidRDefault="0080618F" w:rsidP="0080618F">
            <w:pPr>
              <w:pStyle w:val="a5"/>
              <w:numPr>
                <w:ilvl w:val="0"/>
                <w:numId w:val="15"/>
              </w:numPr>
              <w:jc w:val="both"/>
            </w:pPr>
            <w:r w:rsidRPr="00253177">
              <w:t>в процессе совместной деятельности педагога с детьми;</w:t>
            </w:r>
          </w:p>
          <w:p w:rsidR="0080618F" w:rsidRPr="00253177" w:rsidRDefault="0080618F" w:rsidP="0080618F">
            <w:pPr>
              <w:pStyle w:val="a5"/>
              <w:numPr>
                <w:ilvl w:val="0"/>
                <w:numId w:val="15"/>
              </w:numPr>
              <w:jc w:val="both"/>
            </w:pPr>
            <w:r w:rsidRPr="00253177">
              <w:t>при организации самостоятельной детской деятельности;</w:t>
            </w:r>
          </w:p>
          <w:p w:rsidR="0080618F" w:rsidRPr="00253177" w:rsidRDefault="0080618F" w:rsidP="0080618F">
            <w:pPr>
              <w:pStyle w:val="a5"/>
              <w:numPr>
                <w:ilvl w:val="0"/>
                <w:numId w:val="15"/>
              </w:numPr>
            </w:pPr>
            <w:r w:rsidRPr="00253177">
              <w:t>в совместной детско-родительской деятельности</w:t>
            </w:r>
          </w:p>
          <w:p w:rsidR="00925BD1" w:rsidRPr="00253177" w:rsidRDefault="00925BD1" w:rsidP="0080618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</w:pPr>
          </w:p>
        </w:tc>
      </w:tr>
      <w:tr w:rsidR="00314937" w:rsidTr="0080618F">
        <w:trPr>
          <w:trHeight w:val="992"/>
        </w:trPr>
        <w:tc>
          <w:tcPr>
            <w:tcW w:w="1101" w:type="dxa"/>
          </w:tcPr>
          <w:p w:rsidR="00314937" w:rsidRPr="00253177" w:rsidRDefault="00314937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0618F" w:rsidRPr="00253177" w:rsidRDefault="0080618F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18F" w:rsidRPr="00253177" w:rsidRDefault="0080618F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9786E" w:rsidRPr="00253177" w:rsidRDefault="0080618F" w:rsidP="00565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представлений о нравственных ценностях</w:t>
            </w:r>
          </w:p>
          <w:p w:rsidR="00565F9C" w:rsidRPr="00253177" w:rsidRDefault="00565F9C" w:rsidP="00565F9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F9C" w:rsidRPr="00253177" w:rsidRDefault="00565F9C" w:rsidP="00565F9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нравственные категории, как добро и зло, хорошо и плохо, можно и нельзя, целесообразно формировать своим собственным примером, а также с помощью сказок, в том числе о животных. </w:t>
            </w:r>
          </w:p>
          <w:p w:rsidR="00565F9C" w:rsidRPr="00253177" w:rsidRDefault="00565F9C" w:rsidP="00565F9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сказки помогут педагогу показать:</w:t>
            </w:r>
          </w:p>
          <w:p w:rsidR="00565F9C" w:rsidRPr="00253177" w:rsidRDefault="00565F9C" w:rsidP="00565F9C">
            <w:pPr>
              <w:pStyle w:val="a5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253177">
              <w:t>как дружба помогает победить зло («Зимовье»);</w:t>
            </w:r>
          </w:p>
          <w:p w:rsidR="00565F9C" w:rsidRPr="00253177" w:rsidRDefault="00565F9C" w:rsidP="00565F9C">
            <w:pPr>
              <w:pStyle w:val="a5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253177">
              <w:t>как добрые и миролюбивые побеждают («Волк и козлята»);</w:t>
            </w:r>
          </w:p>
          <w:p w:rsidR="00565F9C" w:rsidRPr="00253177" w:rsidRDefault="00565F9C" w:rsidP="00565F9C">
            <w:pPr>
              <w:pStyle w:val="a5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253177">
              <w:t>что зло Сказка не дает прямых наставлений детям (типа «Слушайся родителей», «Уважай старших», «Не уходи из дома без разрешения»), но в ее содержании всегда заложен урок, который они постепенно воспринимают, многократно возвращаясь к тексту сказки.</w:t>
            </w:r>
          </w:p>
          <w:p w:rsidR="00565F9C" w:rsidRPr="00253177" w:rsidRDefault="00565F9C" w:rsidP="00565F9C">
            <w:pPr>
              <w:pStyle w:val="aa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1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Например,</w:t>
            </w:r>
            <w:r w:rsidRPr="00253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1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53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казка «Маша и медведь» предостерегает: в лес одним нельзя ходить -можно попасть в беду, а уж если так случилось — не отчаивайся, старайся найти выход из сложной ситуации; </w:t>
            </w:r>
          </w:p>
          <w:p w:rsidR="00565F9C" w:rsidRPr="00253177" w:rsidRDefault="00565F9C" w:rsidP="00565F9C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Сказки «Теремок», «Зимовье зверей» учат дружить. </w:t>
            </w:r>
            <w:r w:rsidRPr="00253177">
              <w:rPr>
                <w:rFonts w:ascii="Times New Roman" w:hAnsi="Times New Roman"/>
                <w:sz w:val="24"/>
                <w:szCs w:val="24"/>
              </w:rPr>
              <w:t>После чтения сказок, таких</w:t>
            </w:r>
          </w:p>
          <w:p w:rsidR="00565F9C" w:rsidRPr="00253177" w:rsidRDefault="00565F9C" w:rsidP="00565F9C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77">
              <w:rPr>
                <w:rFonts w:ascii="Times New Roman" w:hAnsi="Times New Roman"/>
                <w:sz w:val="24"/>
                <w:szCs w:val="24"/>
              </w:rPr>
              <w:t>как: «Теремок», «</w:t>
            </w:r>
            <w:proofErr w:type="spellStart"/>
            <w:r w:rsidRPr="00253177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253177">
              <w:rPr>
                <w:rFonts w:ascii="Times New Roman" w:hAnsi="Times New Roman"/>
                <w:sz w:val="24"/>
                <w:szCs w:val="24"/>
              </w:rPr>
              <w:t xml:space="preserve"> избушка», «Кот, петух и лиса» нужно напоминать детям, что очень важно заботиться друг о друге, помогать друг другу не только в группе, но и в семье. Например, принести, бабушке – очки, помочь маме расставить посуду к обеду, полить цветы и т.п.</w:t>
            </w:r>
          </w:p>
          <w:p w:rsidR="00565F9C" w:rsidRPr="00253177" w:rsidRDefault="00565F9C" w:rsidP="00565F9C">
            <w:pPr>
              <w:pStyle w:val="aa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Наказ слушаться родителей, старших звучит в сказках «Гуси-лебеди», </w:t>
            </w:r>
            <w:r w:rsidRPr="00253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«Сестрица Аленушка и братец Иванушка», «Снегурочка». Страх и трусость высмеиваются в сказке «У страха глаза велики», хитрость — в сказках «Лиса и журавль», «Лиса и тетерев», «Лисичка-сестричка и серый волк» и </w:t>
            </w:r>
            <w:proofErr w:type="spellStart"/>
            <w:r w:rsidRPr="00253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253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0618F" w:rsidRPr="00253177" w:rsidRDefault="00565F9C" w:rsidP="00565F9C">
            <w:pPr>
              <w:pStyle w:val="aa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Трудолюбие в народных сказках всегда вознаграждается («Хаврошечка», «Мороз Иванович», «Царевна-лягушка»), мудрость восхваляется («Мужик и медведь», «Как мужик гусей делил», «Лиса и козел»), забота о близком поощряется («Бобовое зернышко»).</w:t>
            </w:r>
          </w:p>
          <w:p w:rsidR="00565F9C" w:rsidRPr="00253177" w:rsidRDefault="00565F9C" w:rsidP="00565F9C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18F" w:rsidTr="0080618F">
        <w:trPr>
          <w:trHeight w:val="598"/>
        </w:trPr>
        <w:tc>
          <w:tcPr>
            <w:tcW w:w="1101" w:type="dxa"/>
          </w:tcPr>
          <w:p w:rsidR="0080618F" w:rsidRPr="00253177" w:rsidRDefault="0080618F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8470" w:type="dxa"/>
          </w:tcPr>
          <w:p w:rsidR="0080618F" w:rsidRPr="00253177" w:rsidRDefault="0080618F" w:rsidP="0080618F">
            <w:pPr>
              <w:pStyle w:val="a3"/>
              <w:shd w:val="clear" w:color="auto" w:fill="FFFFFF"/>
              <w:ind w:firstLine="709"/>
              <w:rPr>
                <w:b/>
                <w:bCs/>
                <w:color w:val="111111"/>
              </w:rPr>
            </w:pPr>
            <w:r w:rsidRPr="00253177">
              <w:rPr>
                <w:b/>
                <w:bCs/>
                <w:color w:val="111111"/>
              </w:rPr>
              <w:t>Постижение ценностных категорий на эмоционально-образном уровне, формирование мотивов поведения</w:t>
            </w:r>
          </w:p>
          <w:p w:rsidR="0080618F" w:rsidRPr="00253177" w:rsidRDefault="004E77AE" w:rsidP="004E77AE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77">
              <w:rPr>
                <w:rFonts w:ascii="Times New Roman" w:hAnsi="Times New Roman"/>
                <w:sz w:val="24"/>
                <w:szCs w:val="24"/>
              </w:rPr>
              <w:t xml:space="preserve">Положительный опыт внимательного и заботливого отношения, полученный ребенком из сказок, отражается и в реальной жизни, особенно в </w:t>
            </w:r>
            <w:r w:rsidR="00C70904" w:rsidRPr="00253177">
              <w:rPr>
                <w:rFonts w:ascii="Times New Roman" w:hAnsi="Times New Roman"/>
                <w:sz w:val="24"/>
                <w:szCs w:val="24"/>
              </w:rPr>
              <w:t>игровых ситуациях</w:t>
            </w:r>
            <w:r w:rsidRPr="00253177">
              <w:rPr>
                <w:rFonts w:ascii="Times New Roman" w:hAnsi="Times New Roman"/>
                <w:sz w:val="24"/>
                <w:szCs w:val="24"/>
              </w:rPr>
              <w:t xml:space="preserve">. Например, таких как: «Дочки – матери», «Больница», «Стройка», «Детский сад». Удовлетворение и радость от совместных игр способствуют формированию элементов поведения в коллективе. Усвоению вежливых форм общения способствуют игровые задания: «Придумай вежливые слова», «Колобок» (для игры используют мяч, на котором нарисовано лицо колобка) – детям предлагается, перекатывая мяч друг другу, поздороваться с колобком и сказать ему приятные слова. </w:t>
            </w:r>
            <w:proofErr w:type="gramStart"/>
            <w:r w:rsidRPr="00253177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253177">
              <w:rPr>
                <w:rFonts w:ascii="Times New Roman" w:hAnsi="Times New Roman"/>
                <w:sz w:val="24"/>
                <w:szCs w:val="24"/>
              </w:rPr>
              <w:t>: «Ты красивый, ты мне нравишься», «ты миленький», «ты пухленький», «румяненький», «нежный», «</w:t>
            </w:r>
            <w:proofErr w:type="spellStart"/>
            <w:r w:rsidRPr="00253177">
              <w:rPr>
                <w:rFonts w:ascii="Times New Roman" w:hAnsi="Times New Roman"/>
                <w:sz w:val="24"/>
                <w:szCs w:val="24"/>
              </w:rPr>
              <w:t>любименький</w:t>
            </w:r>
            <w:proofErr w:type="spellEnd"/>
            <w:r w:rsidRPr="00253177">
              <w:rPr>
                <w:rFonts w:ascii="Times New Roman" w:hAnsi="Times New Roman"/>
                <w:sz w:val="24"/>
                <w:szCs w:val="24"/>
              </w:rPr>
              <w:t>». Или в игре «Кого порадовать?» можно учить детей ласково обращаться друг к другу, называя такие слова, как: милый, хороший, родной, любимый, красивый и т.п. После таких игр объяснять детям, что от волшебных, вежливых слов людям становится радостнее.</w:t>
            </w:r>
          </w:p>
          <w:p w:rsidR="004E77AE" w:rsidRPr="00253177" w:rsidRDefault="004E77AE" w:rsidP="004E77AE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FB" w:rsidTr="0080618F">
        <w:tc>
          <w:tcPr>
            <w:tcW w:w="1101" w:type="dxa"/>
          </w:tcPr>
          <w:p w:rsidR="005965FB" w:rsidRDefault="005965FB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470" w:type="dxa"/>
          </w:tcPr>
          <w:p w:rsidR="005515B9" w:rsidRDefault="005515B9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этап- основной</w:t>
            </w:r>
          </w:p>
          <w:p w:rsidR="0039786E" w:rsidRPr="00253177" w:rsidRDefault="005965FB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Обогащение развивающей предметно-</w:t>
            </w:r>
            <w:proofErr w:type="gramStart"/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пространственной  среды</w:t>
            </w:r>
            <w:proofErr w:type="gramEnd"/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9786E" w:rsidRPr="00253177" w:rsidRDefault="0039786E" w:rsidP="0080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DC" w:rsidRPr="00253177" w:rsidRDefault="004F5FDC" w:rsidP="0080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>Преобразованная РППС помогала реализовывать работу на следующим направления:</w:t>
            </w:r>
          </w:p>
          <w:p w:rsidR="004F5FDC" w:rsidRPr="00253177" w:rsidRDefault="004F5FDC" w:rsidP="004F5FDC">
            <w:pPr>
              <w:pStyle w:val="a5"/>
              <w:numPr>
                <w:ilvl w:val="0"/>
                <w:numId w:val="17"/>
              </w:numPr>
            </w:pPr>
            <w:r w:rsidRPr="00253177">
              <w:rPr>
                <w:b/>
                <w:bCs/>
              </w:rPr>
              <w:t>Закрепление представлений о сказке, как о жанре, о сказочных героях</w:t>
            </w:r>
            <w:r w:rsidRPr="00253177">
              <w:t>: книжный уголок, иллюстрации художников к сказкам, выставки книг, библиотека детских книг;</w:t>
            </w:r>
          </w:p>
          <w:p w:rsidR="004F5FDC" w:rsidRPr="00253177" w:rsidRDefault="004F5FDC" w:rsidP="004F5FDC">
            <w:pPr>
              <w:pStyle w:val="a5"/>
              <w:numPr>
                <w:ilvl w:val="0"/>
                <w:numId w:val="17"/>
              </w:numPr>
            </w:pPr>
            <w:r w:rsidRPr="00253177">
              <w:rPr>
                <w:b/>
                <w:bCs/>
              </w:rPr>
              <w:t xml:space="preserve">Ознакомление детей с проявлениями эмоциональной сферы: </w:t>
            </w:r>
            <w:r w:rsidRPr="00253177">
              <w:t xml:space="preserve">уголок </w:t>
            </w:r>
            <w:proofErr w:type="gramStart"/>
            <w:r w:rsidRPr="00253177">
              <w:t>эмоций:  д</w:t>
            </w:r>
            <w:proofErr w:type="gramEnd"/>
            <w:r w:rsidRPr="00253177">
              <w:t xml:space="preserve">\и на определение эмоционального  состояния, зеркало перевоплощений, театр эмоций  </w:t>
            </w:r>
          </w:p>
          <w:p w:rsidR="004F5FDC" w:rsidRPr="00253177" w:rsidRDefault="004F5FDC" w:rsidP="004F5FDC">
            <w:pPr>
              <w:pStyle w:val="a5"/>
              <w:numPr>
                <w:ilvl w:val="0"/>
                <w:numId w:val="17"/>
              </w:numPr>
            </w:pPr>
            <w:r w:rsidRPr="00253177">
              <w:rPr>
                <w:b/>
                <w:bCs/>
              </w:rPr>
              <w:t>Развитие умения управлять своим поведением</w:t>
            </w:r>
            <w:r w:rsidRPr="00253177">
              <w:t>: различные виды театров по сказкам, куклы-</w:t>
            </w:r>
            <w:proofErr w:type="spellStart"/>
            <w:r w:rsidRPr="00253177">
              <w:t>мирилки</w:t>
            </w:r>
            <w:proofErr w:type="spellEnd"/>
            <w:r w:rsidRPr="00253177">
              <w:t>; внесение сказочного персонажа в среду как регулятора взаимоотношений детей, участника режимных моментов, занятий, событий по выработке правил поведения</w:t>
            </w:r>
          </w:p>
          <w:p w:rsidR="004F5FDC" w:rsidRPr="00253177" w:rsidRDefault="004F5FDC" w:rsidP="004F5FDC">
            <w:pPr>
              <w:pStyle w:val="a5"/>
              <w:numPr>
                <w:ilvl w:val="0"/>
                <w:numId w:val="17"/>
              </w:numPr>
            </w:pPr>
            <w:r w:rsidRPr="00253177">
              <w:rPr>
                <w:b/>
                <w:bCs/>
              </w:rPr>
              <w:t xml:space="preserve">Развитие эмоциональной отзывчивости через продуктивную деятельность на основе сказочного материала: </w:t>
            </w:r>
            <w:r w:rsidRPr="00253177">
              <w:t xml:space="preserve">книжная мастерская, разнообразный изобразительный материал для изготовления поделок  </w:t>
            </w:r>
          </w:p>
          <w:p w:rsidR="005965FB" w:rsidRDefault="005515B9" w:rsidP="0080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учреждения силами педагогов, родителей и детей, оформлена зона отдыха по мотивам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5515B9" w:rsidRPr="00253177" w:rsidRDefault="005515B9" w:rsidP="0080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B9" w:rsidTr="0080618F">
        <w:tc>
          <w:tcPr>
            <w:tcW w:w="1101" w:type="dxa"/>
          </w:tcPr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470" w:type="dxa"/>
          </w:tcPr>
          <w:p w:rsidR="005515B9" w:rsidRPr="00253177" w:rsidRDefault="005515B9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Взаимодействие с семьями воспитанников</w:t>
            </w:r>
          </w:p>
          <w:p w:rsidR="005515B9" w:rsidRPr="00253177" w:rsidRDefault="005515B9" w:rsidP="0080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работы я </w:t>
            </w:r>
            <w:proofErr w:type="gramStart"/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информировала  родителей</w:t>
            </w:r>
            <w:proofErr w:type="gramEnd"/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какие сказки входят в круг чтения детей 5-го года жизни. Информацию представляла в уголке для родителей в виде списков литературных произведений с указанием, что будем </w:t>
            </w:r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в детском саду, и что рекомендуется для домашнего чтения.</w:t>
            </w:r>
          </w:p>
          <w:p w:rsidR="005515B9" w:rsidRPr="00253177" w:rsidRDefault="005515B9" w:rsidP="0080618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уголке для родителей размещала советы, пожелания по поводу того, как организовать чтение ребенка в домашних условиях, под такими рубриками: «Личная библиотека вашего ребенка», «Сказка в жизни ребенка», «Как и когда рассказывать сказки», «О чем и как беседовать с детьми после чтения»</w:t>
            </w:r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;</w:t>
            </w:r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«Книги и театр», «Народные сказки», «Читаем и играем», «Рисуем сказку» и др.; данные материалы транслировала на сайт ДОО.</w:t>
            </w:r>
          </w:p>
          <w:p w:rsidR="005515B9" w:rsidRPr="00253177" w:rsidRDefault="005515B9" w:rsidP="0080618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Провела индивидуальные консультации и беседы с родителями </w:t>
            </w:r>
            <w:proofErr w:type="gramStart"/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темы</w:t>
            </w:r>
            <w:proofErr w:type="gramEnd"/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«Как подружить ребенка с книгой», «Особенности чтения сказок о животных», «Сказка, как средство нравственного воспитания ребенка»,  «Воспитание и книги».</w:t>
            </w:r>
          </w:p>
          <w:p w:rsidR="005515B9" w:rsidRPr="00253177" w:rsidRDefault="005515B9" w:rsidP="0080618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родителями мы пополнили библиотеку группы новыми красочными книгами с русскими народными сказками, дисками для прослушивания, также родители, у которых сохранились книги их детства приносили в группу, сшили куклы-перевёртыши, куклы-</w:t>
            </w:r>
            <w:proofErr w:type="spellStart"/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мирилки</w:t>
            </w:r>
            <w:proofErr w:type="spellEnd"/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оформили пособие «Эмоции». Мною организован конкурс на лучшую сказку, придуманную и оформленную детьми и родителями «Книжка своими руками».</w:t>
            </w:r>
          </w:p>
          <w:p w:rsidR="005515B9" w:rsidRPr="00253177" w:rsidRDefault="005515B9" w:rsidP="0080618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полезными, по моему мнению, оказались подготовленные совместно с родителями досуги для детей на литературные темы: игра викторина «В гостях у сказки», «В стране добра и зла».</w:t>
            </w:r>
          </w:p>
          <w:p w:rsidR="005515B9" w:rsidRPr="00253177" w:rsidRDefault="005515B9" w:rsidP="0080618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родителями периодически устраивали выставки работ детей и родителей: «Наши любимые сказки», «Зимние сказки», «Цветные сказки».</w:t>
            </w:r>
          </w:p>
          <w:p w:rsidR="005515B9" w:rsidRPr="00253177" w:rsidRDefault="005515B9" w:rsidP="0072494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5515B9" w:rsidTr="0080618F">
        <w:trPr>
          <w:trHeight w:val="598"/>
        </w:trPr>
        <w:tc>
          <w:tcPr>
            <w:tcW w:w="1101" w:type="dxa"/>
          </w:tcPr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70" w:type="dxa"/>
          </w:tcPr>
          <w:p w:rsidR="005515B9" w:rsidRPr="00253177" w:rsidRDefault="005515B9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со специалистами ДОО</w:t>
            </w:r>
          </w:p>
          <w:p w:rsidR="005515B9" w:rsidRPr="00253177" w:rsidRDefault="005515B9" w:rsidP="0080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B9" w:rsidRPr="00253177" w:rsidRDefault="005515B9" w:rsidP="003A1DE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>Особое место в реализации данной работы имеет взаимодействие со специалистами дошкольного учреждения: педагогом-психологом, музыкальным руководителем и инструктором по физической культуре. При организации занятий мы часто используем игровые сюжеты по сказкам, ситуации активного сочувствия героям сказки.</w:t>
            </w:r>
          </w:p>
          <w:p w:rsidR="005515B9" w:rsidRPr="00253177" w:rsidRDefault="005515B9" w:rsidP="003A1D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 совместно с педагогом-психологом, для работы с детьми использовали этюды, которые служили основой для создания множества вариантов на заданную тему. В ходе подготовки к этюдам вспоминали сказки, в которых герои обладают теми или иными качествами личности, или обсуждали и проигрывали ситуацию, произошедшую в группе. Они служили основой для моделирования переживаний героев сказки. Например, на занятиях по сказкам «</w:t>
            </w:r>
            <w:proofErr w:type="spellStart"/>
            <w:r w:rsidRPr="0025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5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избушка», «Волк и козлята» детям предлагали изобразить героев, показать их характер с помощью мимики, движений. </w:t>
            </w:r>
          </w:p>
          <w:p w:rsidR="005515B9" w:rsidRPr="005515B9" w:rsidRDefault="005515B9" w:rsidP="003A1DE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изображении отрицательного качества проигрывали ту же ситуацию</w:t>
            </w:r>
            <w:r w:rsidRPr="0055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 чтобы в ней была показана модель желательного поведения, а возможно, и несколько его вариантов, предложенных разными детьми. Мы обращали внимание на то, чтобы дети, имеющие склонность проявить жадность, эгоизм и т.д., проигрывали положительные </w:t>
            </w:r>
            <w:r w:rsidRPr="0055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варианты. </w:t>
            </w:r>
          </w:p>
          <w:p w:rsidR="005515B9" w:rsidRPr="005515B9" w:rsidRDefault="005515B9" w:rsidP="003A1DE4">
            <w:pPr>
              <w:shd w:val="clear" w:color="auto" w:fill="FFFFFF"/>
              <w:ind w:left="14" w:right="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Таким образом, работа способствовала переносу представлений</w:t>
            </w:r>
            <w:r w:rsidRPr="005515B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полученные детьми из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сказок</w:t>
            </w:r>
            <w:r w:rsidRPr="0055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их жизненный опыт постепенно, систе</w:t>
            </w:r>
            <w:r w:rsidRPr="0055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515B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матически. </w:t>
            </w:r>
          </w:p>
          <w:p w:rsidR="005515B9" w:rsidRPr="00253177" w:rsidRDefault="005515B9" w:rsidP="00C7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B9" w:rsidTr="0080618F">
        <w:trPr>
          <w:trHeight w:val="1646"/>
        </w:trPr>
        <w:tc>
          <w:tcPr>
            <w:tcW w:w="1101" w:type="dxa"/>
          </w:tcPr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8470" w:type="dxa"/>
          </w:tcPr>
          <w:p w:rsidR="005515B9" w:rsidRPr="00253177" w:rsidRDefault="005515B9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Диапазон личного вклада педагога в развитие образования и степень его новизны</w:t>
            </w:r>
          </w:p>
          <w:p w:rsidR="005515B9" w:rsidRPr="00253177" w:rsidRDefault="005515B9" w:rsidP="00806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15B9" w:rsidRPr="00253177" w:rsidRDefault="005515B9" w:rsidP="00806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проведённой работы мною были разработаны и апробированы результаты работы, представленные на слайде.</w:t>
            </w:r>
          </w:p>
          <w:p w:rsidR="005515B9" w:rsidRPr="00253177" w:rsidRDefault="005515B9" w:rsidP="0080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15B9" w:rsidTr="0080618F">
        <w:tc>
          <w:tcPr>
            <w:tcW w:w="1101" w:type="dxa"/>
          </w:tcPr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70" w:type="dxa"/>
          </w:tcPr>
          <w:p w:rsidR="005515B9" w:rsidRPr="00253177" w:rsidRDefault="005515B9" w:rsidP="0080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этап – итоговый</w:t>
            </w:r>
          </w:p>
          <w:p w:rsidR="005515B9" w:rsidRPr="00253177" w:rsidRDefault="005515B9" w:rsidP="0013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B9" w:rsidRPr="00253177" w:rsidRDefault="005515B9" w:rsidP="0013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свидетельствуют, </w:t>
            </w:r>
            <w:proofErr w:type="gramStart"/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что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существенных изменениях мониторинговых показателей.</w:t>
            </w:r>
          </w:p>
          <w:p w:rsidR="005515B9" w:rsidRDefault="005515B9" w:rsidP="0080618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анкетирование родителей показало, что число родителей активно интересующихся данной формой работы с </w:t>
            </w:r>
            <w:proofErr w:type="gramStart"/>
            <w:r w:rsidRPr="00253177">
              <w:rPr>
                <w:rFonts w:ascii="Times New Roman" w:hAnsi="Times New Roman" w:cs="Times New Roman"/>
                <w:sz w:val="24"/>
                <w:szCs w:val="24"/>
              </w:rPr>
              <w:t>детьми  возросло</w:t>
            </w:r>
            <w:proofErr w:type="gramEnd"/>
            <w:r w:rsidRPr="00253177">
              <w:rPr>
                <w:rFonts w:ascii="Times New Roman" w:hAnsi="Times New Roman" w:cs="Times New Roman"/>
                <w:sz w:val="24"/>
                <w:szCs w:val="24"/>
              </w:rPr>
              <w:t xml:space="preserve"> до 63%. В семьях воспитанников создаются домашние библиотечки, родители обращаются друг к другу и обмениваются произведениями.</w:t>
            </w:r>
          </w:p>
          <w:p w:rsidR="005515B9" w:rsidRPr="005515B9" w:rsidRDefault="005515B9" w:rsidP="005515B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Перспективами своей</w:t>
            </w:r>
            <w:r w:rsidRPr="0055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 считаю</w:t>
            </w:r>
            <w:r w:rsidRPr="0055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00000" w:rsidRPr="005515B9" w:rsidRDefault="003A1DE4" w:rsidP="005515B9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5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по развитию гуманных чувств у </w:t>
            </w:r>
            <w:proofErr w:type="gramStart"/>
            <w:r w:rsidRPr="005515B9">
              <w:rPr>
                <w:rFonts w:ascii="Times New Roman" w:hAnsi="Times New Roman" w:cs="Times New Roman"/>
                <w:sz w:val="24"/>
                <w:szCs w:val="24"/>
              </w:rPr>
              <w:t>детей  дошкольного</w:t>
            </w:r>
            <w:proofErr w:type="gramEnd"/>
            <w:r w:rsidRPr="005515B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в процессе ознакомления со сказкой</w:t>
            </w:r>
          </w:p>
          <w:p w:rsidR="00000000" w:rsidRPr="005515B9" w:rsidRDefault="003A1DE4" w:rsidP="005515B9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5B9">
              <w:rPr>
                <w:rFonts w:ascii="Times New Roman" w:hAnsi="Times New Roman" w:cs="Times New Roman"/>
                <w:sz w:val="24"/>
                <w:szCs w:val="24"/>
              </w:rPr>
              <w:t>Создание музея вол</w:t>
            </w:r>
            <w:r w:rsidRPr="005515B9">
              <w:rPr>
                <w:rFonts w:ascii="Times New Roman" w:hAnsi="Times New Roman" w:cs="Times New Roman"/>
                <w:sz w:val="24"/>
                <w:szCs w:val="24"/>
              </w:rPr>
              <w:t>шебных предметов «Там на неведомых дорожках»</w:t>
            </w:r>
          </w:p>
          <w:p w:rsidR="00000000" w:rsidRPr="005515B9" w:rsidRDefault="003A1DE4" w:rsidP="005515B9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5B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«Чему учит сказка», «Волшебный мир сказок»</w:t>
            </w:r>
          </w:p>
          <w:p w:rsidR="005515B9" w:rsidRPr="00253177" w:rsidRDefault="005515B9" w:rsidP="0080618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B9" w:rsidRPr="00253177" w:rsidRDefault="005515B9" w:rsidP="0080618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B9" w:rsidTr="0080618F">
        <w:tc>
          <w:tcPr>
            <w:tcW w:w="1101" w:type="dxa"/>
          </w:tcPr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70" w:type="dxa"/>
          </w:tcPr>
          <w:p w:rsidR="005515B9" w:rsidRPr="00253177" w:rsidRDefault="005515B9" w:rsidP="0080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Транслируемость практических достижений</w:t>
            </w:r>
          </w:p>
          <w:p w:rsidR="005515B9" w:rsidRPr="00253177" w:rsidRDefault="005515B9" w:rsidP="0080618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15B9" w:rsidRPr="00253177" w:rsidRDefault="005515B9" w:rsidP="0080618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Диссеминация моего педагогического опыта осуществлялась в разных формах:</w:t>
            </w:r>
          </w:p>
          <w:p w:rsidR="005515B9" w:rsidRPr="00253177" w:rsidRDefault="005515B9" w:rsidP="0080618F">
            <w:pPr>
              <w:pStyle w:val="a5"/>
              <w:numPr>
                <w:ilvl w:val="0"/>
                <w:numId w:val="6"/>
              </w:numPr>
              <w:rPr>
                <w:shd w:val="clear" w:color="auto" w:fill="FFFFFF"/>
              </w:rPr>
            </w:pPr>
            <w:r w:rsidRPr="00253177">
              <w:rPr>
                <w:shd w:val="clear" w:color="auto" w:fill="FFFFFF"/>
              </w:rPr>
              <w:t>Выступление на педагогических советах;</w:t>
            </w:r>
          </w:p>
          <w:p w:rsidR="005515B9" w:rsidRPr="00253177" w:rsidRDefault="005515B9" w:rsidP="0080618F">
            <w:pPr>
              <w:pStyle w:val="a5"/>
              <w:numPr>
                <w:ilvl w:val="0"/>
                <w:numId w:val="6"/>
              </w:numPr>
              <w:rPr>
                <w:shd w:val="clear" w:color="auto" w:fill="FFFFFF"/>
              </w:rPr>
            </w:pPr>
            <w:r w:rsidRPr="00253177">
              <w:rPr>
                <w:shd w:val="clear" w:color="auto" w:fill="FFFFFF"/>
              </w:rPr>
              <w:t>Размещение материалов по данной теме на сайтах педагогических   интернет – сообществ,</w:t>
            </w:r>
          </w:p>
          <w:p w:rsidR="005515B9" w:rsidRPr="00253177" w:rsidRDefault="005515B9" w:rsidP="008061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представлены на слайде.</w:t>
            </w:r>
          </w:p>
          <w:p w:rsidR="005515B9" w:rsidRPr="00253177" w:rsidRDefault="005515B9" w:rsidP="00A5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B9" w:rsidTr="0080618F">
        <w:tc>
          <w:tcPr>
            <w:tcW w:w="1101" w:type="dxa"/>
          </w:tcPr>
          <w:p w:rsidR="005515B9" w:rsidRPr="00253177" w:rsidRDefault="005515B9" w:rsidP="0080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5515B9" w:rsidRPr="00253177" w:rsidRDefault="005515B9" w:rsidP="0080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интернет - ресурсы</w:t>
            </w:r>
          </w:p>
          <w:p w:rsidR="005515B9" w:rsidRPr="00253177" w:rsidRDefault="005515B9" w:rsidP="0080618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подготовке презентации использовала литературу и интернет-ресурсы, представленные на слайде.</w:t>
            </w:r>
          </w:p>
          <w:p w:rsidR="005515B9" w:rsidRPr="00253177" w:rsidRDefault="005515B9" w:rsidP="008061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Спасибо за внимание!</w:t>
            </w:r>
          </w:p>
        </w:tc>
      </w:tr>
    </w:tbl>
    <w:p w:rsidR="00314937" w:rsidRDefault="00314937" w:rsidP="003149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937" w:rsidRDefault="00314937" w:rsidP="003149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937" w:rsidRPr="00314937" w:rsidRDefault="00314937" w:rsidP="00314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37" w:rsidRPr="00314937" w:rsidRDefault="00314937" w:rsidP="00453141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314937" w:rsidRPr="00314937" w:rsidSect="00D3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3EA2"/>
    <w:multiLevelType w:val="hybridMultilevel"/>
    <w:tmpl w:val="59626B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754A6"/>
    <w:multiLevelType w:val="hybridMultilevel"/>
    <w:tmpl w:val="45809090"/>
    <w:lvl w:ilvl="0" w:tplc="681A4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42D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EF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C36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2A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6D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02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65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2A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85F48"/>
    <w:multiLevelType w:val="hybridMultilevel"/>
    <w:tmpl w:val="23CCA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6751"/>
    <w:multiLevelType w:val="hybridMultilevel"/>
    <w:tmpl w:val="BD86630E"/>
    <w:lvl w:ilvl="0" w:tplc="975072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CC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E0A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6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A3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0A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A5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4E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E63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55342"/>
    <w:multiLevelType w:val="hybridMultilevel"/>
    <w:tmpl w:val="A9BE57C4"/>
    <w:lvl w:ilvl="0" w:tplc="70025A2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CCC64">
      <w:start w:val="1"/>
      <w:numFmt w:val="bullet"/>
      <w:lvlText w:val=""/>
      <w:lvlJc w:val="left"/>
      <w:pPr>
        <w:ind w:left="1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DCED6A">
      <w:start w:val="1"/>
      <w:numFmt w:val="bullet"/>
      <w:lvlText w:val="▪"/>
      <w:lvlJc w:val="left"/>
      <w:pPr>
        <w:ind w:left="1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E8B5C">
      <w:start w:val="1"/>
      <w:numFmt w:val="bullet"/>
      <w:lvlText w:val="•"/>
      <w:lvlJc w:val="left"/>
      <w:pPr>
        <w:ind w:left="2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64C4D8">
      <w:start w:val="1"/>
      <w:numFmt w:val="bullet"/>
      <w:lvlText w:val="o"/>
      <w:lvlJc w:val="left"/>
      <w:pPr>
        <w:ind w:left="3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8ABB36">
      <w:start w:val="1"/>
      <w:numFmt w:val="bullet"/>
      <w:lvlText w:val="▪"/>
      <w:lvlJc w:val="left"/>
      <w:pPr>
        <w:ind w:left="3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4A464A">
      <w:start w:val="1"/>
      <w:numFmt w:val="bullet"/>
      <w:lvlText w:val="•"/>
      <w:lvlJc w:val="left"/>
      <w:pPr>
        <w:ind w:left="4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AA6A50">
      <w:start w:val="1"/>
      <w:numFmt w:val="bullet"/>
      <w:lvlText w:val="o"/>
      <w:lvlJc w:val="left"/>
      <w:pPr>
        <w:ind w:left="5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A9C60">
      <w:start w:val="1"/>
      <w:numFmt w:val="bullet"/>
      <w:lvlText w:val="▪"/>
      <w:lvlJc w:val="left"/>
      <w:pPr>
        <w:ind w:left="5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2C3BAA"/>
    <w:multiLevelType w:val="hybridMultilevel"/>
    <w:tmpl w:val="3DFEA36E"/>
    <w:lvl w:ilvl="0" w:tplc="23B428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800A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235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C2E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EE3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693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C5F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4E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B0029"/>
    <w:multiLevelType w:val="hybridMultilevel"/>
    <w:tmpl w:val="AC7ED4C0"/>
    <w:lvl w:ilvl="0" w:tplc="5B9C0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215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03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894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83D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8D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CD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CF5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E05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80B07"/>
    <w:multiLevelType w:val="hybridMultilevel"/>
    <w:tmpl w:val="5610FB34"/>
    <w:lvl w:ilvl="0" w:tplc="8190E5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B7CBB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26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87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63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0B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03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2C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CA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43785"/>
    <w:multiLevelType w:val="hybridMultilevel"/>
    <w:tmpl w:val="54E65A4C"/>
    <w:lvl w:ilvl="0" w:tplc="6FC8E5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86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C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C9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C2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AB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A4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9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AA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B026E"/>
    <w:multiLevelType w:val="hybridMultilevel"/>
    <w:tmpl w:val="D2488E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23296"/>
    <w:multiLevelType w:val="hybridMultilevel"/>
    <w:tmpl w:val="DA80DE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569DC"/>
    <w:multiLevelType w:val="hybridMultilevel"/>
    <w:tmpl w:val="E146E30E"/>
    <w:lvl w:ilvl="0" w:tplc="12CA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A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CF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00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2C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27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D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C6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2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032D9B"/>
    <w:multiLevelType w:val="hybridMultilevel"/>
    <w:tmpl w:val="B0C88474"/>
    <w:lvl w:ilvl="0" w:tplc="F4FE5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2C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03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EE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6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43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25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40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E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FD076C"/>
    <w:multiLevelType w:val="hybridMultilevel"/>
    <w:tmpl w:val="D2B28F70"/>
    <w:lvl w:ilvl="0" w:tplc="55FE6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21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C1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9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4B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AB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04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C8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A71F84"/>
    <w:multiLevelType w:val="hybridMultilevel"/>
    <w:tmpl w:val="978AEDB8"/>
    <w:lvl w:ilvl="0" w:tplc="6018E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0D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2D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43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C8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0D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08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20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E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D197E67"/>
    <w:multiLevelType w:val="hybridMultilevel"/>
    <w:tmpl w:val="2BC0E8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B21EB"/>
    <w:multiLevelType w:val="hybridMultilevel"/>
    <w:tmpl w:val="D1A8BEE2"/>
    <w:lvl w:ilvl="0" w:tplc="66C281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6FA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C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6C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81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E5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42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24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6D48CE"/>
    <w:multiLevelType w:val="hybridMultilevel"/>
    <w:tmpl w:val="B46E6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504D5"/>
    <w:multiLevelType w:val="hybridMultilevel"/>
    <w:tmpl w:val="80B4E9B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3964A1D"/>
    <w:multiLevelType w:val="hybridMultilevel"/>
    <w:tmpl w:val="174C27E8"/>
    <w:lvl w:ilvl="0" w:tplc="46D4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0D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A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E3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A8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E5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84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0C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85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03335B4"/>
    <w:multiLevelType w:val="hybridMultilevel"/>
    <w:tmpl w:val="E7BEF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95F32"/>
    <w:multiLevelType w:val="hybridMultilevel"/>
    <w:tmpl w:val="8698D69C"/>
    <w:lvl w:ilvl="0" w:tplc="CC20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21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80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168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8C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01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84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66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825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6"/>
  </w:num>
  <w:num w:numId="6">
    <w:abstractNumId w:val="0"/>
  </w:num>
  <w:num w:numId="7">
    <w:abstractNumId w:val="11"/>
  </w:num>
  <w:num w:numId="8">
    <w:abstractNumId w:val="14"/>
  </w:num>
  <w:num w:numId="9">
    <w:abstractNumId w:val="7"/>
  </w:num>
  <w:num w:numId="10">
    <w:abstractNumId w:val="13"/>
  </w:num>
  <w:num w:numId="11">
    <w:abstractNumId w:val="19"/>
  </w:num>
  <w:num w:numId="12">
    <w:abstractNumId w:val="12"/>
  </w:num>
  <w:num w:numId="13">
    <w:abstractNumId w:val="20"/>
  </w:num>
  <w:num w:numId="14">
    <w:abstractNumId w:val="1"/>
  </w:num>
  <w:num w:numId="15">
    <w:abstractNumId w:val="18"/>
  </w:num>
  <w:num w:numId="16">
    <w:abstractNumId w:val="15"/>
  </w:num>
  <w:num w:numId="17">
    <w:abstractNumId w:val="9"/>
  </w:num>
  <w:num w:numId="18">
    <w:abstractNumId w:val="17"/>
  </w:num>
  <w:num w:numId="19">
    <w:abstractNumId w:val="4"/>
  </w:num>
  <w:num w:numId="20">
    <w:abstractNumId w:val="2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D94"/>
    <w:rsid w:val="000339CC"/>
    <w:rsid w:val="00070F4F"/>
    <w:rsid w:val="000A0373"/>
    <w:rsid w:val="000A2B9D"/>
    <w:rsid w:val="000C4E67"/>
    <w:rsid w:val="000E0878"/>
    <w:rsid w:val="000E1FB2"/>
    <w:rsid w:val="000E2190"/>
    <w:rsid w:val="000E4917"/>
    <w:rsid w:val="000F75F9"/>
    <w:rsid w:val="00104AA6"/>
    <w:rsid w:val="00111B38"/>
    <w:rsid w:val="001229C3"/>
    <w:rsid w:val="001331DE"/>
    <w:rsid w:val="001356C2"/>
    <w:rsid w:val="00160A21"/>
    <w:rsid w:val="00162636"/>
    <w:rsid w:val="00162883"/>
    <w:rsid w:val="001805E3"/>
    <w:rsid w:val="0019403D"/>
    <w:rsid w:val="001D5E21"/>
    <w:rsid w:val="001E17F7"/>
    <w:rsid w:val="001E47A1"/>
    <w:rsid w:val="001E5EE8"/>
    <w:rsid w:val="00200A92"/>
    <w:rsid w:val="0022386E"/>
    <w:rsid w:val="0024203F"/>
    <w:rsid w:val="00253177"/>
    <w:rsid w:val="00253DA2"/>
    <w:rsid w:val="00253FC4"/>
    <w:rsid w:val="0027395C"/>
    <w:rsid w:val="002969EF"/>
    <w:rsid w:val="002A2375"/>
    <w:rsid w:val="002A5BEA"/>
    <w:rsid w:val="00301775"/>
    <w:rsid w:val="00307A41"/>
    <w:rsid w:val="00314429"/>
    <w:rsid w:val="00314937"/>
    <w:rsid w:val="00314B3D"/>
    <w:rsid w:val="003164A4"/>
    <w:rsid w:val="00323C1D"/>
    <w:rsid w:val="00334C03"/>
    <w:rsid w:val="00347F30"/>
    <w:rsid w:val="0039786E"/>
    <w:rsid w:val="00397BA4"/>
    <w:rsid w:val="003A1DE4"/>
    <w:rsid w:val="003C3756"/>
    <w:rsid w:val="003D19B2"/>
    <w:rsid w:val="003E3EBC"/>
    <w:rsid w:val="003F6609"/>
    <w:rsid w:val="00410D7D"/>
    <w:rsid w:val="00433F25"/>
    <w:rsid w:val="00453141"/>
    <w:rsid w:val="0045676F"/>
    <w:rsid w:val="00457000"/>
    <w:rsid w:val="0046736A"/>
    <w:rsid w:val="004773A5"/>
    <w:rsid w:val="004A5519"/>
    <w:rsid w:val="004B706C"/>
    <w:rsid w:val="004E77AE"/>
    <w:rsid w:val="004F5909"/>
    <w:rsid w:val="004F5FDC"/>
    <w:rsid w:val="00506A41"/>
    <w:rsid w:val="005265E0"/>
    <w:rsid w:val="00536AE5"/>
    <w:rsid w:val="00543B86"/>
    <w:rsid w:val="00545342"/>
    <w:rsid w:val="005515B9"/>
    <w:rsid w:val="00555462"/>
    <w:rsid w:val="005578DD"/>
    <w:rsid w:val="00565F9C"/>
    <w:rsid w:val="00571748"/>
    <w:rsid w:val="0057413B"/>
    <w:rsid w:val="00585CE4"/>
    <w:rsid w:val="005965FB"/>
    <w:rsid w:val="005A04C8"/>
    <w:rsid w:val="005B0030"/>
    <w:rsid w:val="005B6C20"/>
    <w:rsid w:val="005C0D94"/>
    <w:rsid w:val="005C66C0"/>
    <w:rsid w:val="005D5545"/>
    <w:rsid w:val="005E667F"/>
    <w:rsid w:val="006232A4"/>
    <w:rsid w:val="00624DC2"/>
    <w:rsid w:val="0062506B"/>
    <w:rsid w:val="00626DBA"/>
    <w:rsid w:val="0064401A"/>
    <w:rsid w:val="00650390"/>
    <w:rsid w:val="00655849"/>
    <w:rsid w:val="00660E49"/>
    <w:rsid w:val="00662ACE"/>
    <w:rsid w:val="0066647E"/>
    <w:rsid w:val="00671E0F"/>
    <w:rsid w:val="0067784B"/>
    <w:rsid w:val="006A520E"/>
    <w:rsid w:val="006A7AA9"/>
    <w:rsid w:val="006D19B4"/>
    <w:rsid w:val="006D298D"/>
    <w:rsid w:val="006F159A"/>
    <w:rsid w:val="006F6AB1"/>
    <w:rsid w:val="006F6B93"/>
    <w:rsid w:val="00710267"/>
    <w:rsid w:val="00713E24"/>
    <w:rsid w:val="00714013"/>
    <w:rsid w:val="007166BC"/>
    <w:rsid w:val="00724945"/>
    <w:rsid w:val="0073497D"/>
    <w:rsid w:val="0074414C"/>
    <w:rsid w:val="00753A95"/>
    <w:rsid w:val="0077460D"/>
    <w:rsid w:val="00783373"/>
    <w:rsid w:val="007946F6"/>
    <w:rsid w:val="007B68FD"/>
    <w:rsid w:val="00800756"/>
    <w:rsid w:val="00802C2E"/>
    <w:rsid w:val="00804F42"/>
    <w:rsid w:val="0080618F"/>
    <w:rsid w:val="008226D0"/>
    <w:rsid w:val="00832E15"/>
    <w:rsid w:val="00844059"/>
    <w:rsid w:val="00863E4D"/>
    <w:rsid w:val="00864226"/>
    <w:rsid w:val="008655EC"/>
    <w:rsid w:val="00876ED8"/>
    <w:rsid w:val="008949C5"/>
    <w:rsid w:val="00896F2D"/>
    <w:rsid w:val="008B1619"/>
    <w:rsid w:val="008B4006"/>
    <w:rsid w:val="008C0C81"/>
    <w:rsid w:val="008D3BE9"/>
    <w:rsid w:val="00920B57"/>
    <w:rsid w:val="00925BD1"/>
    <w:rsid w:val="00962390"/>
    <w:rsid w:val="009A329F"/>
    <w:rsid w:val="009A7127"/>
    <w:rsid w:val="009B10E3"/>
    <w:rsid w:val="009B33B3"/>
    <w:rsid w:val="009C00EE"/>
    <w:rsid w:val="009C1E76"/>
    <w:rsid w:val="009D7469"/>
    <w:rsid w:val="009F3676"/>
    <w:rsid w:val="00A0056F"/>
    <w:rsid w:val="00A0701C"/>
    <w:rsid w:val="00A26852"/>
    <w:rsid w:val="00A505BB"/>
    <w:rsid w:val="00A509E8"/>
    <w:rsid w:val="00A5466E"/>
    <w:rsid w:val="00A63B4F"/>
    <w:rsid w:val="00A67EEA"/>
    <w:rsid w:val="00A95CF9"/>
    <w:rsid w:val="00B05712"/>
    <w:rsid w:val="00B066E4"/>
    <w:rsid w:val="00B1484D"/>
    <w:rsid w:val="00B17742"/>
    <w:rsid w:val="00B17FE3"/>
    <w:rsid w:val="00B22704"/>
    <w:rsid w:val="00B24A34"/>
    <w:rsid w:val="00B30151"/>
    <w:rsid w:val="00B66830"/>
    <w:rsid w:val="00B81E97"/>
    <w:rsid w:val="00BA1183"/>
    <w:rsid w:val="00BC52D1"/>
    <w:rsid w:val="00BC6BE6"/>
    <w:rsid w:val="00BD3BCD"/>
    <w:rsid w:val="00BE138B"/>
    <w:rsid w:val="00BE24D0"/>
    <w:rsid w:val="00BE54DD"/>
    <w:rsid w:val="00C25C9D"/>
    <w:rsid w:val="00C33B17"/>
    <w:rsid w:val="00C41FB7"/>
    <w:rsid w:val="00C560CC"/>
    <w:rsid w:val="00C65705"/>
    <w:rsid w:val="00C70904"/>
    <w:rsid w:val="00C7607A"/>
    <w:rsid w:val="00CB0D8E"/>
    <w:rsid w:val="00CB38B8"/>
    <w:rsid w:val="00CC124E"/>
    <w:rsid w:val="00CD7ABE"/>
    <w:rsid w:val="00CE4166"/>
    <w:rsid w:val="00D05C77"/>
    <w:rsid w:val="00D075F5"/>
    <w:rsid w:val="00D113C2"/>
    <w:rsid w:val="00D364AA"/>
    <w:rsid w:val="00D43310"/>
    <w:rsid w:val="00D45C8C"/>
    <w:rsid w:val="00D53478"/>
    <w:rsid w:val="00D6130C"/>
    <w:rsid w:val="00D63A55"/>
    <w:rsid w:val="00D6627C"/>
    <w:rsid w:val="00D74BD8"/>
    <w:rsid w:val="00D956B1"/>
    <w:rsid w:val="00DA1712"/>
    <w:rsid w:val="00DA2288"/>
    <w:rsid w:val="00DA40E8"/>
    <w:rsid w:val="00DF1AA2"/>
    <w:rsid w:val="00E02453"/>
    <w:rsid w:val="00E13164"/>
    <w:rsid w:val="00EE3375"/>
    <w:rsid w:val="00F1373B"/>
    <w:rsid w:val="00F2267B"/>
    <w:rsid w:val="00F22AB9"/>
    <w:rsid w:val="00F365AF"/>
    <w:rsid w:val="00F632D7"/>
    <w:rsid w:val="00F814F1"/>
    <w:rsid w:val="00F82302"/>
    <w:rsid w:val="00FC6590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B837E-6BB3-4619-A7D9-2DF5D66D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5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5705"/>
    <w:rPr>
      <w:b/>
      <w:bCs/>
    </w:rPr>
  </w:style>
  <w:style w:type="character" w:styleId="a7">
    <w:name w:val="Hyperlink"/>
    <w:basedOn w:val="a0"/>
    <w:uiPriority w:val="99"/>
    <w:semiHidden/>
    <w:unhideWhenUsed/>
    <w:rsid w:val="002969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BE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D55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18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9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8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0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7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6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9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2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1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8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7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6970-9B1C-4F67-8DD7-05505008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Hunter</cp:lastModifiedBy>
  <cp:revision>88</cp:revision>
  <dcterms:created xsi:type="dcterms:W3CDTF">2017-09-24T00:09:00Z</dcterms:created>
  <dcterms:modified xsi:type="dcterms:W3CDTF">2018-03-14T14:21:00Z</dcterms:modified>
</cp:coreProperties>
</file>